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5F" w:rsidRPr="0070354D" w:rsidRDefault="0070354D" w:rsidP="0070354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54D">
        <w:rPr>
          <w:rFonts w:ascii="Times New Roman" w:hAnsi="Times New Roman" w:cs="Times New Roman"/>
          <w:b/>
          <w:sz w:val="28"/>
          <w:szCs w:val="28"/>
        </w:rPr>
        <w:t>ПАМЯТКА ПО ПОДГОТОВКЕ И СДАЧЕ ЕГЭ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 к единому государственному экзамену является одной из основных проблем выпускников. По своей сути ЕГЭ и ГИА является своеобразной проверкой знаний, социальной и психологической готовности школьников к постоянно меняющимся условиям современной реальности. В этой связи, психологическая устойчивость старшеклассников является одной из основных характеристик, способствующих успешной аттестации в форме ЕГЭ и ГИА.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ЕГЭ и ГИА, как правило, идет на протяжении последних лет обучения. Учителя стараются подготовить школьников с помощью заданий в форме тестов, дополнительных занятий. Кроме того, старшеклассники посещают куры, покупают различные пособия для подготовки к ЕГЭ. Родители нанимают репетиторов. Все направлено на достижение поставленной цели – сдачи ЕГЭ и поступления в ВУЗ. Но степень тревожности, напряжения у выпускников не снижается. В свою очередь, повышенный уровень тревоги на экзамене приводит к дезорганизации деятельности, снижению концентрации внимания, работоспособности. Тревога – это весьма энергоемкое занятие. Чем больше ребенок тревожится, тем меньше сил у него остается на учебную деятельность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прохождения ЕГЭ и ГИА – деятельность сложная, отличающаяся от привычного опыта </w:t>
      </w:r>
      <w:r w:rsidR="0040643F"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</w:t>
      </w: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предъявляющая особые требования к уровню развития психических функций. Эта процедура во многом имеет инновационный для подростков характер, что может явиться причиной значительных трудностей на экзамене.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тестирования, наиболее значимыми причинами волнения выпускников являются: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сомнение в полноте и прочности знаний;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сомнение в собственных способностях: умение анализировать, концентрировать и распределять внимание;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психофизические и личностные особенности: быстрая утомляемость, тревожность, неуверенность в себе: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стресс незнакомой ситуации;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стресс ответственности перед родителями и школой.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условно можно выделить три группы трудностей ЕГЭ и ГИА для детей: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5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</w:t>
      </w: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связанные с особенностями переработки информации в ходе ЕГЭ и ГИА, со спецификой работы с тестовыми заданиями, недостаточным объемом знаний, неспособностью гибко оперировать системой учебных понятий предмета (эти трудности являются всего периода обучения в школе!);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5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 </w:t>
      </w: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обусловленные особенностями и состояниями, отсутствием возможности получить поддержку взрослых;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5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процессуальные </w:t>
      </w: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связанные с самой процедурой ЕГЭ и ГИА и отсутствием четкой стратегии деятельности.</w:t>
      </w:r>
    </w:p>
    <w:p w:rsidR="00D5115F" w:rsidRPr="00D5115F" w:rsidRDefault="00D5115F" w:rsidP="00D5115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</w:t>
      </w:r>
      <w:r w:rsidRPr="00D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основным, наиболее важным направлением подготовки является психологическое просвещение и профилактика для выпускников.</w:t>
      </w:r>
    </w:p>
    <w:p w:rsidR="00D5115F" w:rsidRDefault="00D5115F" w:rsidP="00D511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643F" w:rsidRDefault="0040643F" w:rsidP="00D511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4D">
        <w:rPr>
          <w:rFonts w:ascii="Times New Roman" w:hAnsi="Times New Roman" w:cs="Times New Roman"/>
          <w:b/>
          <w:sz w:val="28"/>
          <w:szCs w:val="28"/>
        </w:rPr>
        <w:t xml:space="preserve">Для всех выпускников и каждому родителю </w:t>
      </w:r>
    </w:p>
    <w:p w:rsidR="00A97DE2" w:rsidRPr="0070354D" w:rsidRDefault="0040643F" w:rsidP="00D511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4D">
        <w:rPr>
          <w:rFonts w:ascii="Times New Roman" w:hAnsi="Times New Roman" w:cs="Times New Roman"/>
          <w:b/>
          <w:sz w:val="28"/>
          <w:szCs w:val="28"/>
        </w:rPr>
        <w:t>в этот сложный период необходимо: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7DE2">
        <w:rPr>
          <w:rFonts w:ascii="Times New Roman" w:hAnsi="Times New Roman" w:cs="Times New Roman"/>
          <w:sz w:val="28"/>
          <w:szCs w:val="28"/>
        </w:rPr>
        <w:t>Постараться поддержать психическое и эмоциональное здоровье своего ребенка. Вселить в него уверенность в успехе, обсуждать все трудности, которые возникают в процессе подготовки к экзаменам и их сдачи.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Необходимо контролировать четкое соблюдение школьником распорядка дня. Сон должен составлять не менее 8 часов в сутки. Ложиться спать выпускник должен примерно в одно и то же время.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 xml:space="preserve">Важно поддерживать режим питания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</w:t>
      </w:r>
      <w:r w:rsidRPr="00A97DE2">
        <w:rPr>
          <w:rFonts w:ascii="Times New Roman" w:hAnsi="Times New Roman" w:cs="Times New Roman"/>
          <w:sz w:val="28"/>
          <w:szCs w:val="28"/>
        </w:rPr>
        <w:lastRenderedPageBreak/>
        <w:t>повышенной биологической ценности – кисломолочные продукты, рыба, мясо, фрукты и овощи. Необходима и витаминная поддержка организма.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Старайтесь контролировать режим труда и отдыха. Это значит, что после уроков ребенок должен отдохнуть в течение 30 минут – часа. При выполнении домашних заданий он должен выполнять их в порядке усложнения. Получить передышку ребенок может, переключившись с умственной деятельности на деятельность, связанную с физическими нагрузками. Будет лучше, если все вместе вы поедете в лес, отвлечете ребенка от проблем, связанных со сдачей экзаменов.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E2">
        <w:rPr>
          <w:rFonts w:ascii="Times New Roman" w:hAnsi="Times New Roman" w:cs="Times New Roman"/>
          <w:b/>
          <w:sz w:val="28"/>
          <w:szCs w:val="28"/>
        </w:rPr>
        <w:t>Помогите детям распределить темы подготовки по дням.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 Все, что вы хотели сказать ребенку о его дальнейшей жизни, вы уже сказали, теперь просто переживите это тревожное для ребенка время.</w:t>
      </w:r>
    </w:p>
    <w:p w:rsidR="00A97DE2" w:rsidRPr="0040643F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lastRenderedPageBreak/>
        <w:t> </w:t>
      </w:r>
      <w:r w:rsidRPr="0040643F">
        <w:rPr>
          <w:rFonts w:ascii="Times New Roman" w:hAnsi="Times New Roman" w:cs="Times New Roman"/>
          <w:b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A97DE2" w:rsidRPr="0040643F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3F">
        <w:rPr>
          <w:rFonts w:ascii="Times New Roman" w:hAnsi="Times New Roman" w:cs="Times New Roman"/>
          <w:b/>
          <w:sz w:val="28"/>
          <w:szCs w:val="28"/>
        </w:rPr>
        <w:t>Посоветуйте детям во время экзамена обратить внимание на следующее: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•</w:t>
      </w:r>
      <w:r w:rsidRPr="00A97DE2">
        <w:rPr>
          <w:rFonts w:ascii="Times New Roman" w:hAnsi="Times New Roman" w:cs="Times New Roman"/>
          <w:sz w:val="28"/>
          <w:szCs w:val="28"/>
        </w:rPr>
        <w:tab/>
        <w:t>пробежать глазами весь тест, чтобы увидеть, какого типа задания в нем содержатся, это поможет настроиться на работу;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•</w:t>
      </w:r>
      <w:r w:rsidRPr="00A97DE2">
        <w:rPr>
          <w:rFonts w:ascii="Times New Roman" w:hAnsi="Times New Roman" w:cs="Times New Roman"/>
          <w:sz w:val="28"/>
          <w:szCs w:val="28"/>
        </w:rPr>
        <w:tab/>
        <w:t>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•</w:t>
      </w:r>
      <w:r w:rsidRPr="00A97DE2">
        <w:rPr>
          <w:rFonts w:ascii="Times New Roman" w:hAnsi="Times New Roman" w:cs="Times New Roman"/>
          <w:sz w:val="28"/>
          <w:szCs w:val="28"/>
        </w:rPr>
        <w:tab/>
        <w:t>если не знаешь ответа на вопрос или не уверен, пропусти его и отметь, чтобы потом к нему вернуться;</w:t>
      </w:r>
    </w:p>
    <w:p w:rsidR="00A97DE2" w:rsidRPr="00A97DE2" w:rsidRDefault="00A97DE2" w:rsidP="00D51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E2">
        <w:rPr>
          <w:rFonts w:ascii="Times New Roman" w:hAnsi="Times New Roman" w:cs="Times New Roman"/>
          <w:sz w:val="28"/>
          <w:szCs w:val="28"/>
        </w:rPr>
        <w:t>•</w:t>
      </w:r>
      <w:r w:rsidRPr="00A97DE2">
        <w:rPr>
          <w:rFonts w:ascii="Times New Roman" w:hAnsi="Times New Roman" w:cs="Times New Roman"/>
          <w:sz w:val="28"/>
          <w:szCs w:val="28"/>
        </w:rPr>
        <w:tab/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B01A0" w:rsidRPr="0040643F" w:rsidRDefault="00A97DE2" w:rsidP="00D5115F">
      <w:pPr>
        <w:spacing w:after="0" w:line="360" w:lineRule="auto"/>
        <w:ind w:firstLine="567"/>
        <w:jc w:val="center"/>
      </w:pPr>
      <w:r w:rsidRPr="0040643F">
        <w:rPr>
          <w:rFonts w:ascii="Times New Roman" w:hAnsi="Times New Roman" w:cs="Times New Roman"/>
          <w:b/>
          <w:sz w:val="28"/>
          <w:szCs w:val="28"/>
        </w:rPr>
        <w:t>Давайте постараемся все вместе не передавать нашу тревогу детям, а вести их к эффективным результатам. Ваше понимание и уверенность помогут ребенку.</w:t>
      </w:r>
    </w:p>
    <w:sectPr w:rsidR="00FB01A0" w:rsidRPr="0040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BA"/>
    <w:rsid w:val="0040643F"/>
    <w:rsid w:val="00581073"/>
    <w:rsid w:val="0070354D"/>
    <w:rsid w:val="009F54BA"/>
    <w:rsid w:val="00A97DE2"/>
    <w:rsid w:val="00D5115F"/>
    <w:rsid w:val="00F52613"/>
    <w:rsid w:val="00F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86E7-0E4A-426B-BBE6-F50446C4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2020-05-07T07:56:00Z</dcterms:created>
  <dcterms:modified xsi:type="dcterms:W3CDTF">2020-05-07T08:06:00Z</dcterms:modified>
</cp:coreProperties>
</file>